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78E3" w14:textId="55A628DA" w:rsidR="00DC1AFB" w:rsidRPr="00770082" w:rsidRDefault="007643C8" w:rsidP="007643C8">
      <w:pPr>
        <w:rPr>
          <w:rFonts w:eastAsia="Cambria" w:cs="Times New Roman"/>
          <w:color w:val="000A6D"/>
          <w:sz w:val="28"/>
          <w:szCs w:val="48"/>
        </w:rPr>
      </w:pPr>
      <w:bookmarkStart w:id="0" w:name="_GoBack"/>
      <w:bookmarkEnd w:id="0"/>
      <w:r w:rsidRPr="00770082">
        <w:rPr>
          <w:rFonts w:eastAsia="Cambria" w:cs="Times New Roman"/>
          <w:color w:val="000A6D"/>
          <w:sz w:val="28"/>
          <w:szCs w:val="48"/>
        </w:rPr>
        <w:t xml:space="preserve">Case Study: </w:t>
      </w:r>
      <w:r w:rsidR="00B73DD4" w:rsidRPr="00770082">
        <w:rPr>
          <w:rFonts w:eastAsia="Cambria" w:cs="Times New Roman"/>
          <w:color w:val="000A6D"/>
          <w:sz w:val="28"/>
          <w:szCs w:val="48"/>
        </w:rPr>
        <w:t>Develop</w:t>
      </w:r>
      <w:r w:rsidR="00DC1AFB" w:rsidRPr="00770082">
        <w:rPr>
          <w:rFonts w:eastAsia="Cambria" w:cs="Times New Roman"/>
          <w:color w:val="000A6D"/>
          <w:sz w:val="28"/>
          <w:szCs w:val="48"/>
        </w:rPr>
        <w:t>ment of R</w:t>
      </w:r>
      <w:r w:rsidR="00B73DD4" w:rsidRPr="00770082">
        <w:rPr>
          <w:rFonts w:eastAsia="Cambria" w:cs="Times New Roman"/>
          <w:color w:val="000A6D"/>
          <w:sz w:val="28"/>
          <w:szCs w:val="48"/>
        </w:rPr>
        <w:t xml:space="preserve">obust </w:t>
      </w:r>
      <w:r w:rsidR="00DC1AFB" w:rsidRPr="00770082">
        <w:rPr>
          <w:rFonts w:eastAsia="Cambria" w:cs="Times New Roman"/>
          <w:color w:val="000A6D"/>
          <w:sz w:val="28"/>
          <w:szCs w:val="48"/>
        </w:rPr>
        <w:t xml:space="preserve">Management Procedures for </w:t>
      </w:r>
      <w:r w:rsidR="00AC0199">
        <w:rPr>
          <w:rFonts w:eastAsia="Cambria" w:cs="Times New Roman"/>
          <w:color w:val="000A6D"/>
          <w:sz w:val="28"/>
          <w:szCs w:val="48"/>
        </w:rPr>
        <w:t>Fish Stocks with Dynamic</w:t>
      </w:r>
      <w:r w:rsidR="00FB6193" w:rsidRPr="00770082">
        <w:rPr>
          <w:rFonts w:eastAsia="Cambria" w:cs="Times New Roman"/>
          <w:color w:val="000A6D"/>
          <w:sz w:val="28"/>
          <w:szCs w:val="48"/>
        </w:rPr>
        <w:t xml:space="preserve"> Population Distribution</w:t>
      </w:r>
    </w:p>
    <w:p w14:paraId="198E4E26" w14:textId="592B3FF2" w:rsidR="007643C8" w:rsidRPr="00770082" w:rsidRDefault="00DC1AFB" w:rsidP="007643C8">
      <w:pPr>
        <w:rPr>
          <w:rFonts w:eastAsia="Cambria" w:cs="Times New Roman"/>
          <w:color w:val="000A6D"/>
          <w:sz w:val="28"/>
          <w:szCs w:val="48"/>
        </w:rPr>
      </w:pPr>
      <w:r w:rsidRPr="00770082">
        <w:rPr>
          <w:rFonts w:eastAsia="Cambria" w:cs="Times New Roman"/>
          <w:color w:val="000A6D"/>
          <w:sz w:val="28"/>
          <w:szCs w:val="48"/>
        </w:rPr>
        <w:t xml:space="preserve"> </w:t>
      </w:r>
    </w:p>
    <w:p w14:paraId="0358B836" w14:textId="77777777" w:rsidR="007643C8" w:rsidRPr="00770082" w:rsidRDefault="007643C8" w:rsidP="007643C8">
      <w:pPr>
        <w:rPr>
          <w:rFonts w:eastAsia="Cambria" w:cs="Times New Roman"/>
          <w:color w:val="000A6D"/>
          <w:sz w:val="28"/>
          <w:szCs w:val="48"/>
        </w:rPr>
      </w:pPr>
      <w:r w:rsidRPr="00770082">
        <w:rPr>
          <w:rFonts w:eastAsia="Cambria" w:cs="Times New Roman"/>
          <w:color w:val="000A6D"/>
          <w:sz w:val="28"/>
          <w:szCs w:val="48"/>
        </w:rPr>
        <w:t>Contact:</w:t>
      </w:r>
    </w:p>
    <w:p w14:paraId="7D9FB021" w14:textId="1B141743" w:rsidR="0082775A" w:rsidRPr="00770082" w:rsidRDefault="000E7E8B" w:rsidP="0082775A">
      <w:pPr>
        <w:pStyle w:val="ListParagraph"/>
        <w:numPr>
          <w:ilvl w:val="0"/>
          <w:numId w:val="2"/>
        </w:numPr>
      </w:pPr>
      <w:r w:rsidRPr="00770082">
        <w:t xml:space="preserve">Mary Hunsicker, NOAA, </w:t>
      </w:r>
      <w:hyperlink r:id="rId5" w:history="1">
        <w:r w:rsidRPr="00770082">
          <w:rPr>
            <w:rStyle w:val="Hyperlink"/>
          </w:rPr>
          <w:t>mary.hunsicker@noaa.gov</w:t>
        </w:r>
      </w:hyperlink>
      <w:r w:rsidRPr="00770082">
        <w:t xml:space="preserve">; Aaron Berger, NOAA, </w:t>
      </w:r>
      <w:hyperlink r:id="rId6" w:history="1">
        <w:r w:rsidRPr="00770082">
          <w:rPr>
            <w:rStyle w:val="Hyperlink"/>
          </w:rPr>
          <w:t>aaron.berger@noaa.gov</w:t>
        </w:r>
      </w:hyperlink>
      <w:r w:rsidRPr="00770082">
        <w:t>; or Lorenzo Ciannelli, OSU, lciannel@coas.oregonstate.edu</w:t>
      </w:r>
    </w:p>
    <w:p w14:paraId="7234CAE3" w14:textId="77777777" w:rsidR="007643C8" w:rsidRPr="00770082" w:rsidRDefault="007643C8" w:rsidP="007643C8">
      <w:pPr>
        <w:pStyle w:val="ListParagraph"/>
        <w:rPr>
          <w:sz w:val="22"/>
        </w:rPr>
      </w:pPr>
    </w:p>
    <w:p w14:paraId="6E584BB1" w14:textId="77777777" w:rsidR="007643C8" w:rsidRPr="00770082" w:rsidRDefault="007643C8" w:rsidP="007643C8">
      <w:pPr>
        <w:rPr>
          <w:rFonts w:eastAsia="Cambria" w:cs="Times New Roman"/>
          <w:color w:val="000A6D"/>
          <w:sz w:val="28"/>
          <w:szCs w:val="48"/>
        </w:rPr>
      </w:pPr>
      <w:r w:rsidRPr="00770082">
        <w:rPr>
          <w:rFonts w:eastAsia="Cambria" w:cs="Times New Roman"/>
          <w:color w:val="000A6D"/>
          <w:sz w:val="28"/>
          <w:szCs w:val="48"/>
        </w:rPr>
        <w:t>Topic:</w:t>
      </w:r>
    </w:p>
    <w:p w14:paraId="4C5CAE6D" w14:textId="219B341F" w:rsidR="007643C8" w:rsidRPr="00770082" w:rsidRDefault="0044281E" w:rsidP="00F82481">
      <w:pPr>
        <w:jc w:val="both"/>
      </w:pPr>
      <w:r w:rsidRPr="00770082">
        <w:t>Develop applied spatial forecasting/predictive models to evaluate non-stationary population distribution</w:t>
      </w:r>
      <w:r w:rsidR="000D449B" w:rsidRPr="00770082">
        <w:t>, fleet dynamics</w:t>
      </w:r>
      <w:r w:rsidRPr="00770082">
        <w:t xml:space="preserve"> and spatial management strategies </w:t>
      </w:r>
      <w:r w:rsidR="000D449B" w:rsidRPr="00770082">
        <w:t xml:space="preserve">and to quantify management risk </w:t>
      </w:r>
      <w:r w:rsidRPr="00770082">
        <w:t xml:space="preserve">for the international </w:t>
      </w:r>
      <w:r w:rsidR="000E7E8B" w:rsidRPr="00770082">
        <w:t>Pacific hake (whiting)</w:t>
      </w:r>
      <w:r w:rsidR="00B73DD4" w:rsidRPr="00770082">
        <w:t xml:space="preserve"> </w:t>
      </w:r>
      <w:r w:rsidRPr="00770082">
        <w:t xml:space="preserve">fishery. </w:t>
      </w:r>
    </w:p>
    <w:p w14:paraId="1A9C5F72" w14:textId="77777777" w:rsidR="007643C8" w:rsidRPr="00770082" w:rsidRDefault="007643C8" w:rsidP="007643C8">
      <w:pPr>
        <w:rPr>
          <w:rFonts w:eastAsia="Cambria" w:cs="Times New Roman"/>
          <w:color w:val="000A6D"/>
        </w:rPr>
      </w:pPr>
    </w:p>
    <w:p w14:paraId="7C0655B4" w14:textId="77777777" w:rsidR="007643C8" w:rsidRPr="00770082" w:rsidRDefault="007643C8" w:rsidP="007643C8">
      <w:pPr>
        <w:rPr>
          <w:rFonts w:eastAsia="Cambria" w:cs="Times New Roman"/>
          <w:color w:val="000A6D"/>
          <w:sz w:val="28"/>
          <w:szCs w:val="48"/>
        </w:rPr>
      </w:pPr>
      <w:r w:rsidRPr="00770082">
        <w:rPr>
          <w:rFonts w:eastAsia="Cambria" w:cs="Times New Roman"/>
          <w:color w:val="000A6D"/>
          <w:sz w:val="28"/>
          <w:szCs w:val="48"/>
        </w:rPr>
        <w:t>Background:</w:t>
      </w:r>
    </w:p>
    <w:p w14:paraId="38A612FE" w14:textId="10CBF4E8" w:rsidR="001F2ACF" w:rsidRPr="00770082" w:rsidRDefault="00581F4E" w:rsidP="00F82481">
      <w:pPr>
        <w:jc w:val="both"/>
        <w:rPr>
          <w:rFonts w:cs="Times New Roman"/>
        </w:rPr>
      </w:pPr>
      <w:r w:rsidRPr="00770082">
        <w:rPr>
          <w:rFonts w:cs="Times New Roman"/>
        </w:rPr>
        <w:t xml:space="preserve">Fish populations are susceptible and responsive to ecological </w:t>
      </w:r>
      <w:r w:rsidR="00A03BEC">
        <w:rPr>
          <w:rFonts w:cs="Times New Roman"/>
        </w:rPr>
        <w:t xml:space="preserve">and climate </w:t>
      </w:r>
      <w:r w:rsidR="00686F7C" w:rsidRPr="00770082">
        <w:rPr>
          <w:rFonts w:cs="Times New Roman"/>
        </w:rPr>
        <w:t xml:space="preserve">processes </w:t>
      </w:r>
      <w:r w:rsidRPr="00770082">
        <w:rPr>
          <w:rFonts w:cs="Times New Roman"/>
        </w:rPr>
        <w:t xml:space="preserve">that </w:t>
      </w:r>
      <w:r w:rsidR="00686F7C" w:rsidRPr="00770082">
        <w:rPr>
          <w:rFonts w:cs="Times New Roman"/>
        </w:rPr>
        <w:t xml:space="preserve">occur at various </w:t>
      </w:r>
      <w:proofErr w:type="spellStart"/>
      <w:r w:rsidR="00686F7C" w:rsidRPr="00770082">
        <w:rPr>
          <w:rFonts w:cs="Times New Roman"/>
        </w:rPr>
        <w:t>spatio</w:t>
      </w:r>
      <w:proofErr w:type="spellEnd"/>
      <w:r w:rsidR="00686F7C" w:rsidRPr="00770082">
        <w:rPr>
          <w:rFonts w:cs="Times New Roman"/>
        </w:rPr>
        <w:t xml:space="preserve">-temporal </w:t>
      </w:r>
      <w:r w:rsidR="00A03BEC">
        <w:rPr>
          <w:rFonts w:cs="Times New Roman"/>
        </w:rPr>
        <w:t>scales</w:t>
      </w:r>
      <w:r w:rsidR="00362B15" w:rsidRPr="00770082">
        <w:rPr>
          <w:rFonts w:cs="Times New Roman"/>
        </w:rPr>
        <w:t xml:space="preserve">. </w:t>
      </w:r>
      <w:r w:rsidRPr="00770082">
        <w:rPr>
          <w:rFonts w:cs="Times New Roman"/>
        </w:rPr>
        <w:t xml:space="preserve"> </w:t>
      </w:r>
      <w:r w:rsidR="00CC2116">
        <w:rPr>
          <w:rFonts w:cs="Times New Roman"/>
        </w:rPr>
        <w:t xml:space="preserve">These processes, combined </w:t>
      </w:r>
      <w:r w:rsidRPr="00770082">
        <w:rPr>
          <w:rFonts w:cs="Times New Roman"/>
        </w:rPr>
        <w:t xml:space="preserve">with </w:t>
      </w:r>
      <w:r w:rsidR="002C650F" w:rsidRPr="00770082">
        <w:rPr>
          <w:rFonts w:cs="Times New Roman"/>
        </w:rPr>
        <w:t xml:space="preserve">individual </w:t>
      </w:r>
      <w:r w:rsidR="00362B15" w:rsidRPr="00770082">
        <w:rPr>
          <w:rFonts w:cs="Times New Roman"/>
        </w:rPr>
        <w:t>fisher behavior</w:t>
      </w:r>
      <w:r w:rsidR="002C650F" w:rsidRPr="00770082">
        <w:rPr>
          <w:rFonts w:cs="Times New Roman"/>
        </w:rPr>
        <w:t>s</w:t>
      </w:r>
      <w:r w:rsidR="00362B15" w:rsidRPr="00770082">
        <w:rPr>
          <w:rFonts w:cs="Times New Roman"/>
        </w:rPr>
        <w:t xml:space="preserve"> </w:t>
      </w:r>
      <w:r w:rsidR="002C650F" w:rsidRPr="00770082">
        <w:rPr>
          <w:rFonts w:cs="Times New Roman"/>
        </w:rPr>
        <w:t xml:space="preserve">(e.g., choice of fishing location, gear, time, </w:t>
      </w:r>
      <w:r w:rsidR="009B697D" w:rsidRPr="00770082">
        <w:rPr>
          <w:rFonts w:cs="Times New Roman"/>
        </w:rPr>
        <w:t xml:space="preserve">and </w:t>
      </w:r>
      <w:r w:rsidR="002C650F" w:rsidRPr="00770082">
        <w:rPr>
          <w:rFonts w:cs="Times New Roman"/>
        </w:rPr>
        <w:t>target species)</w:t>
      </w:r>
      <w:r w:rsidR="00CC2116">
        <w:rPr>
          <w:rFonts w:cs="Times New Roman"/>
        </w:rPr>
        <w:t xml:space="preserve">, </w:t>
      </w:r>
      <w:r w:rsidR="002C650F" w:rsidRPr="00770082">
        <w:rPr>
          <w:rFonts w:cs="Times New Roman"/>
        </w:rPr>
        <w:t>typically result in heterogeneous di</w:t>
      </w:r>
      <w:r w:rsidRPr="00770082">
        <w:rPr>
          <w:rFonts w:cs="Times New Roman"/>
        </w:rPr>
        <w:t>stribution</w:t>
      </w:r>
      <w:r w:rsidR="002C650F" w:rsidRPr="00770082">
        <w:rPr>
          <w:rFonts w:cs="Times New Roman"/>
        </w:rPr>
        <w:t>s</w:t>
      </w:r>
      <w:r w:rsidRPr="00770082">
        <w:rPr>
          <w:rFonts w:cs="Times New Roman"/>
        </w:rPr>
        <w:t xml:space="preserve"> of </w:t>
      </w:r>
      <w:r w:rsidR="002C650F" w:rsidRPr="00770082">
        <w:rPr>
          <w:rFonts w:cs="Times New Roman"/>
        </w:rPr>
        <w:t>fishing mortality</w:t>
      </w:r>
      <w:r w:rsidR="00CC2116">
        <w:rPr>
          <w:rFonts w:cs="Times New Roman"/>
        </w:rPr>
        <w:t xml:space="preserve">, which can lead to </w:t>
      </w:r>
      <w:r w:rsidR="00362B15" w:rsidRPr="00770082">
        <w:rPr>
          <w:rFonts w:cs="Times New Roman"/>
        </w:rPr>
        <w:t>complex population structure and pattern</w:t>
      </w:r>
      <w:r w:rsidR="002C650F" w:rsidRPr="00770082">
        <w:rPr>
          <w:rFonts w:cs="Times New Roman"/>
        </w:rPr>
        <w:t>s</w:t>
      </w:r>
      <w:r w:rsidR="009B697D" w:rsidRPr="00770082">
        <w:rPr>
          <w:rFonts w:cs="Times New Roman"/>
        </w:rPr>
        <w:t xml:space="preserve"> </w:t>
      </w:r>
      <w:r w:rsidR="00CC2116">
        <w:rPr>
          <w:rFonts w:cs="Times New Roman"/>
        </w:rPr>
        <w:t>and thereby</w:t>
      </w:r>
      <w:r w:rsidR="001A383A">
        <w:rPr>
          <w:rFonts w:cs="Times New Roman"/>
        </w:rPr>
        <w:t xml:space="preserve"> </w:t>
      </w:r>
      <w:r w:rsidR="00CC2116">
        <w:rPr>
          <w:rFonts w:cs="Times New Roman"/>
        </w:rPr>
        <w:t xml:space="preserve">complex </w:t>
      </w:r>
      <w:r w:rsidR="002C650F" w:rsidRPr="00770082">
        <w:rPr>
          <w:rFonts w:cs="Times New Roman"/>
        </w:rPr>
        <w:t>population dynamics</w:t>
      </w:r>
      <w:r w:rsidR="00362B15" w:rsidRPr="00770082">
        <w:rPr>
          <w:rFonts w:cs="Times New Roman"/>
        </w:rPr>
        <w:t xml:space="preserve">.  It is </w:t>
      </w:r>
      <w:r w:rsidR="009B697D" w:rsidRPr="00770082">
        <w:rPr>
          <w:rFonts w:cs="Times New Roman"/>
        </w:rPr>
        <w:t xml:space="preserve">largely understood </w:t>
      </w:r>
      <w:r w:rsidR="00362B15" w:rsidRPr="00770082">
        <w:rPr>
          <w:rFonts w:cs="Times New Roman"/>
        </w:rPr>
        <w:t xml:space="preserve">that rational </w:t>
      </w:r>
      <w:r w:rsidR="009B697D" w:rsidRPr="00770082">
        <w:rPr>
          <w:rFonts w:cs="Times New Roman"/>
        </w:rPr>
        <w:t xml:space="preserve">fisheries </w:t>
      </w:r>
      <w:r w:rsidR="00362B15" w:rsidRPr="00770082">
        <w:rPr>
          <w:rFonts w:cs="Times New Roman"/>
        </w:rPr>
        <w:t xml:space="preserve">management </w:t>
      </w:r>
      <w:r w:rsidR="007A1711" w:rsidRPr="00770082">
        <w:rPr>
          <w:rFonts w:cs="Times New Roman"/>
        </w:rPr>
        <w:t>decisions must include</w:t>
      </w:r>
      <w:r w:rsidR="009B697D" w:rsidRPr="00770082">
        <w:rPr>
          <w:rFonts w:cs="Times New Roman"/>
        </w:rPr>
        <w:t xml:space="preserve"> management procedures (data collection, stock assessment, and harvest rules</w:t>
      </w:r>
      <w:r w:rsidR="007A1711" w:rsidRPr="00770082">
        <w:rPr>
          <w:rFonts w:cs="Times New Roman"/>
        </w:rPr>
        <w:t xml:space="preserve"> – collectively forming</w:t>
      </w:r>
      <w:r w:rsidR="009B697D" w:rsidRPr="00770082">
        <w:rPr>
          <w:rFonts w:cs="Times New Roman"/>
        </w:rPr>
        <w:t xml:space="preserve"> a management strategy) </w:t>
      </w:r>
      <w:r w:rsidR="007A1711" w:rsidRPr="00770082">
        <w:rPr>
          <w:rFonts w:cs="Times New Roman"/>
        </w:rPr>
        <w:t>that operate at a resolution consistent with the dynamics of the stock.  Yet, management procedures are often conducted at an aggregate stock-level</w:t>
      </w:r>
      <w:r w:rsidR="001F2ACF" w:rsidRPr="00770082">
        <w:rPr>
          <w:rFonts w:cs="Times New Roman"/>
        </w:rPr>
        <w:t>, possibly missing important spatial population patterns</w:t>
      </w:r>
      <w:r w:rsidR="00FE666C" w:rsidRPr="00770082">
        <w:rPr>
          <w:rFonts w:cs="Times New Roman"/>
        </w:rPr>
        <w:t>,</w:t>
      </w:r>
      <w:r w:rsidR="00CC2116">
        <w:rPr>
          <w:rFonts w:cs="Times New Roman"/>
        </w:rPr>
        <w:t xml:space="preserve"> </w:t>
      </w:r>
      <w:r w:rsidR="00963676">
        <w:rPr>
          <w:rFonts w:cs="Times New Roman"/>
        </w:rPr>
        <w:t>which</w:t>
      </w:r>
      <w:r w:rsidR="00CC2116">
        <w:rPr>
          <w:rFonts w:cs="Times New Roman"/>
        </w:rPr>
        <w:t xml:space="preserve"> </w:t>
      </w:r>
      <w:r w:rsidR="001F2ACF" w:rsidRPr="00770082">
        <w:rPr>
          <w:rFonts w:cs="Times New Roman"/>
        </w:rPr>
        <w:t>degrad</w:t>
      </w:r>
      <w:r w:rsidR="00963676">
        <w:rPr>
          <w:rFonts w:cs="Times New Roman"/>
        </w:rPr>
        <w:t>es</w:t>
      </w:r>
      <w:r w:rsidR="001F2ACF" w:rsidRPr="00770082">
        <w:rPr>
          <w:rFonts w:cs="Times New Roman"/>
        </w:rPr>
        <w:t xml:space="preserve"> harvest policy advice</w:t>
      </w:r>
      <w:r w:rsidR="00FE666C" w:rsidRPr="00770082">
        <w:rPr>
          <w:rFonts w:cs="Times New Roman"/>
        </w:rPr>
        <w:t>, and increas</w:t>
      </w:r>
      <w:r w:rsidR="00963676">
        <w:rPr>
          <w:rFonts w:cs="Times New Roman"/>
        </w:rPr>
        <w:t>es</w:t>
      </w:r>
      <w:r w:rsidR="00FE666C" w:rsidRPr="00770082">
        <w:rPr>
          <w:rFonts w:cs="Times New Roman"/>
        </w:rPr>
        <w:t xml:space="preserve"> risk associated with maintaining sustainable fisheries</w:t>
      </w:r>
      <w:r w:rsidR="001F2ACF" w:rsidRPr="00770082">
        <w:rPr>
          <w:rFonts w:cs="Times New Roman"/>
        </w:rPr>
        <w:t xml:space="preserve">. </w:t>
      </w:r>
    </w:p>
    <w:p w14:paraId="0CFDC0DD" w14:textId="77777777" w:rsidR="00770082" w:rsidRPr="00770082" w:rsidRDefault="00770082" w:rsidP="00F82481">
      <w:pPr>
        <w:jc w:val="both"/>
        <w:rPr>
          <w:rFonts w:cs="Times New Roman"/>
        </w:rPr>
      </w:pPr>
    </w:p>
    <w:p w14:paraId="146E7962" w14:textId="3820C228" w:rsidR="00770082" w:rsidRPr="00963676" w:rsidRDefault="00770082" w:rsidP="001A383A">
      <w:pPr>
        <w:widowControl w:val="0"/>
        <w:autoSpaceDE w:val="0"/>
        <w:autoSpaceDN w:val="0"/>
        <w:adjustRightInd w:val="0"/>
        <w:spacing w:after="240"/>
        <w:jc w:val="both"/>
        <w:rPr>
          <w:rFonts w:cs="Times"/>
          <w:lang w:eastAsia="en-US"/>
        </w:rPr>
      </w:pPr>
      <w:r w:rsidRPr="00843A08">
        <w:t>Pacific hake (whiting), a semi-pelagic schooling species found along the west coast of North America, is the most abundant groundfish population in the California Current ecosystem</w:t>
      </w:r>
      <w:r w:rsidR="00963676" w:rsidRPr="00843A08">
        <w:t xml:space="preserve"> a</w:t>
      </w:r>
      <w:r w:rsidR="00CC2116" w:rsidRPr="00843A08">
        <w:rPr>
          <w:rFonts w:cs="Times New Roman"/>
          <w:lang w:eastAsia="en-US"/>
        </w:rPr>
        <w:t>nd comprises the largest groundfish landings by volume in the</w:t>
      </w:r>
      <w:r w:rsidR="00843A08">
        <w:rPr>
          <w:rFonts w:cs="Times New Roman"/>
          <w:lang w:eastAsia="en-US"/>
        </w:rPr>
        <w:t xml:space="preserve"> commercial groundfish fishery. </w:t>
      </w:r>
      <w:r w:rsidRPr="00843A08">
        <w:t xml:space="preserve">Data suggest that Pacific hake migrate according to seasonal and ontogenetic patterns, where larger/older individuals tend to move further north into Canadian waters before returning south to reproduce.  The extent and timing of this migratory behavior (and possibly schooling behavior) are thought to be linked to oceanographic conditions </w:t>
      </w:r>
      <w:r w:rsidR="00963676" w:rsidRPr="00843A08">
        <w:t xml:space="preserve">and large-scale forcing </w:t>
      </w:r>
      <w:r w:rsidRPr="00843A08">
        <w:t xml:space="preserve">(e.g., El Niño).  </w:t>
      </w:r>
      <w:r w:rsidR="00843A08" w:rsidRPr="00843A08">
        <w:t xml:space="preserve">However, </w:t>
      </w:r>
      <w:r w:rsidR="00843A08" w:rsidRPr="00843A08">
        <w:rPr>
          <w:rFonts w:cs="Times New Roman"/>
          <w:lang w:eastAsia="en-US"/>
        </w:rPr>
        <w:t xml:space="preserve">drivers of hake distribution are not fully understood, especially </w:t>
      </w:r>
      <w:r w:rsidR="00843A08">
        <w:rPr>
          <w:rFonts w:cs="Times New Roman"/>
          <w:lang w:eastAsia="en-US"/>
        </w:rPr>
        <w:t xml:space="preserve">across hake life history stages. </w:t>
      </w:r>
      <w:r w:rsidRPr="00843A08">
        <w:t xml:space="preserve">A better understanding of how environmental conditions influence migratory patterns and, in turn, how </w:t>
      </w:r>
      <w:r w:rsidR="00963676" w:rsidRPr="00843A08">
        <w:t xml:space="preserve">changes in </w:t>
      </w:r>
      <w:r w:rsidRPr="00843A08">
        <w:t>population distribution</w:t>
      </w:r>
      <w:r w:rsidRPr="00770082">
        <w:t xml:space="preserve"> influences the selection of robust management strategies is needed.         </w:t>
      </w:r>
    </w:p>
    <w:p w14:paraId="5B6EBB5A" w14:textId="1F4B361C" w:rsidR="00A56B8B" w:rsidRPr="00770082" w:rsidRDefault="00BA7C63" w:rsidP="00F82481">
      <w:pPr>
        <w:jc w:val="both"/>
      </w:pPr>
      <w:r w:rsidRPr="00770082">
        <w:t>In this case study, a group of students will collaboratively develop applied spatial models to evaluate</w:t>
      </w:r>
      <w:r w:rsidR="003E6570" w:rsidRPr="00770082">
        <w:t xml:space="preserve"> the drivers of Pacific hake (whiting) </w:t>
      </w:r>
      <w:r w:rsidR="007B7527">
        <w:t xml:space="preserve">variability in </w:t>
      </w:r>
      <w:r w:rsidR="003E6570" w:rsidRPr="00770082">
        <w:t xml:space="preserve">distribution, </w:t>
      </w:r>
      <w:r w:rsidR="007B7527">
        <w:t xml:space="preserve">life history parameters (e.g., size-at-age), </w:t>
      </w:r>
      <w:r w:rsidR="003E6570" w:rsidRPr="00770082">
        <w:t xml:space="preserve">and </w:t>
      </w:r>
      <w:r w:rsidR="003D4A70" w:rsidRPr="00770082">
        <w:t xml:space="preserve">evaluate </w:t>
      </w:r>
      <w:r w:rsidR="003E6570" w:rsidRPr="00770082">
        <w:t>how these changes ultimately influence stock assessment and management advice.  Students will</w:t>
      </w:r>
      <w:r w:rsidR="003D4A70" w:rsidRPr="00770082">
        <w:t xml:space="preserve"> incorporate measures of uncertainty when</w:t>
      </w:r>
      <w:r w:rsidR="003E6570" w:rsidRPr="00770082">
        <w:t xml:space="preserve"> develop</w:t>
      </w:r>
      <w:r w:rsidR="003D4A70" w:rsidRPr="00770082">
        <w:t>ing</w:t>
      </w:r>
      <w:r w:rsidR="003E6570" w:rsidRPr="00770082">
        <w:t xml:space="preserve"> </w:t>
      </w:r>
      <w:r w:rsidR="003D4A70" w:rsidRPr="00770082">
        <w:t>empirical and simulation models</w:t>
      </w:r>
      <w:r w:rsidR="00F82481" w:rsidRPr="00770082">
        <w:t>,</w:t>
      </w:r>
      <w:r w:rsidR="003D4A70" w:rsidRPr="00770082">
        <w:t xml:space="preserve"> and </w:t>
      </w:r>
      <w:r w:rsidR="00F82481" w:rsidRPr="00770082">
        <w:t xml:space="preserve">will </w:t>
      </w:r>
      <w:r w:rsidR="00F82481" w:rsidRPr="00770082">
        <w:lastRenderedPageBreak/>
        <w:t xml:space="preserve">use simulations to compare/contrast </w:t>
      </w:r>
      <w:r w:rsidR="003D4A70" w:rsidRPr="00770082">
        <w:t xml:space="preserve">risk associated with alternative management strategies. </w:t>
      </w:r>
      <w:r w:rsidR="00A56B8B" w:rsidRPr="00770082">
        <w:rPr>
          <w:rFonts w:cs="Times New Roman"/>
        </w:rPr>
        <w:t>Students will have an</w:t>
      </w:r>
      <w:r w:rsidR="00A56B8B" w:rsidRPr="00770082">
        <w:t xml:space="preserve"> opportunity to interact with stakeholders and stock assessment scientists, providing a valuable opportunity to communicate research objectives and results for an economically important international fish stock.</w:t>
      </w:r>
    </w:p>
    <w:p w14:paraId="703C137A" w14:textId="77777777" w:rsidR="00A56B8B" w:rsidRPr="00770082" w:rsidRDefault="00A56B8B" w:rsidP="00F82481">
      <w:pPr>
        <w:jc w:val="both"/>
      </w:pPr>
    </w:p>
    <w:p w14:paraId="676AC5FC" w14:textId="2FD93111" w:rsidR="00BA7C63" w:rsidRPr="00770082" w:rsidRDefault="00BA7C63" w:rsidP="00F82481">
      <w:pPr>
        <w:jc w:val="both"/>
        <w:rPr>
          <w:rFonts w:cs="Times New Roman"/>
        </w:rPr>
      </w:pPr>
    </w:p>
    <w:p w14:paraId="05CCDD1E" w14:textId="77777777" w:rsidR="00356510" w:rsidRPr="00770082" w:rsidRDefault="00356510" w:rsidP="00356510">
      <w:pPr>
        <w:rPr>
          <w:rFonts w:eastAsia="Cambria" w:cs="Times New Roman"/>
          <w:color w:val="000A6D"/>
          <w:sz w:val="28"/>
          <w:szCs w:val="48"/>
        </w:rPr>
      </w:pPr>
      <w:r w:rsidRPr="00770082">
        <w:rPr>
          <w:rFonts w:eastAsia="Cambria" w:cs="Times New Roman"/>
          <w:color w:val="000A6D"/>
          <w:sz w:val="28"/>
          <w:szCs w:val="48"/>
        </w:rPr>
        <w:t>Existing Data:</w:t>
      </w:r>
    </w:p>
    <w:p w14:paraId="450CA057" w14:textId="642A508C" w:rsidR="00356510" w:rsidRPr="00770082" w:rsidRDefault="00F82481" w:rsidP="00356510">
      <w:pPr>
        <w:pStyle w:val="ListParagraph"/>
        <w:numPr>
          <w:ilvl w:val="0"/>
          <w:numId w:val="6"/>
        </w:numPr>
      </w:pPr>
      <w:r w:rsidRPr="00770082">
        <w:t xml:space="preserve">Acoustic survey data (population density estimate, age-composition, and </w:t>
      </w:r>
      <w:r w:rsidR="00FF1C64" w:rsidRPr="00FF1C64">
        <w:rPr>
          <w:i/>
        </w:rPr>
        <w:t>in situ</w:t>
      </w:r>
      <w:r w:rsidR="00FF1C64">
        <w:t xml:space="preserve"> </w:t>
      </w:r>
      <w:r w:rsidRPr="00770082">
        <w:t>oceanographic information)</w:t>
      </w:r>
    </w:p>
    <w:p w14:paraId="21CC1A34" w14:textId="2E77CA0D" w:rsidR="00F82481" w:rsidRPr="00770082" w:rsidRDefault="00F82481" w:rsidP="00356510">
      <w:pPr>
        <w:pStyle w:val="ListParagraph"/>
        <w:numPr>
          <w:ilvl w:val="0"/>
          <w:numId w:val="6"/>
        </w:numPr>
      </w:pPr>
      <w:r w:rsidRPr="00770082">
        <w:t>Trawl survey data (occurrence/density, age composition, and oceanographic information)</w:t>
      </w:r>
    </w:p>
    <w:p w14:paraId="5B4C002B" w14:textId="0D55D507" w:rsidR="00F82481" w:rsidRPr="00770082" w:rsidRDefault="00F82481" w:rsidP="00356510">
      <w:pPr>
        <w:pStyle w:val="ListParagraph"/>
        <w:numPr>
          <w:ilvl w:val="0"/>
          <w:numId w:val="6"/>
        </w:numPr>
      </w:pPr>
      <w:r w:rsidRPr="00770082">
        <w:t>Fishery landings (size of catch, age-composition, location</w:t>
      </w:r>
      <w:r w:rsidR="00D409D8" w:rsidRPr="00770082">
        <w:t xml:space="preserve"> of catch, discarded catch</w:t>
      </w:r>
      <w:r w:rsidRPr="00770082">
        <w:t>)</w:t>
      </w:r>
    </w:p>
    <w:p w14:paraId="2010E9D0" w14:textId="4ECC1F75" w:rsidR="00F82481" w:rsidRPr="00770082" w:rsidRDefault="00F82481" w:rsidP="00356510">
      <w:pPr>
        <w:pStyle w:val="ListParagraph"/>
        <w:numPr>
          <w:ilvl w:val="0"/>
          <w:numId w:val="6"/>
        </w:numPr>
      </w:pPr>
      <w:r w:rsidRPr="00770082">
        <w:t>Biological information (maturity,</w:t>
      </w:r>
      <w:r w:rsidR="00905DB8" w:rsidRPr="00770082">
        <w:t xml:space="preserve"> fish length/weight/gender)</w:t>
      </w:r>
      <w:r w:rsidRPr="00770082">
        <w:t xml:space="preserve"> </w:t>
      </w:r>
    </w:p>
    <w:p w14:paraId="505EBE74" w14:textId="6E255D4A" w:rsidR="00905DB8" w:rsidRDefault="00905DB8" w:rsidP="00356510">
      <w:pPr>
        <w:pStyle w:val="ListParagraph"/>
        <w:numPr>
          <w:ilvl w:val="0"/>
          <w:numId w:val="6"/>
        </w:numPr>
      </w:pPr>
      <w:r w:rsidRPr="00770082">
        <w:t>Aggregated vessel economic data</w:t>
      </w:r>
    </w:p>
    <w:p w14:paraId="1070126F" w14:textId="706D420A" w:rsidR="00356510" w:rsidRPr="0059378E" w:rsidRDefault="00FF1C64" w:rsidP="0059378E">
      <w:pPr>
        <w:pStyle w:val="ListParagraph"/>
        <w:numPr>
          <w:ilvl w:val="0"/>
          <w:numId w:val="6"/>
        </w:numPr>
        <w:rPr>
          <w:rFonts w:eastAsia="Cambria" w:cs="Times New Roman"/>
          <w:color w:val="000A6D"/>
          <w:sz w:val="28"/>
          <w:szCs w:val="48"/>
        </w:rPr>
      </w:pPr>
      <w:r>
        <w:t>Satellite data (sea surface temperature, chlorophyll a</w:t>
      </w:r>
      <w:r w:rsidR="0059378E">
        <w:t>)</w:t>
      </w:r>
    </w:p>
    <w:p w14:paraId="367FE439" w14:textId="501C8027" w:rsidR="00356510" w:rsidRPr="00770082" w:rsidRDefault="0059378E" w:rsidP="00356510">
      <w:pPr>
        <w:rPr>
          <w:rFonts w:eastAsia="Cambria" w:cs="Times New Roman"/>
          <w:color w:val="000A6D"/>
          <w:sz w:val="28"/>
          <w:szCs w:val="48"/>
        </w:rPr>
      </w:pPr>
      <w:r>
        <w:rPr>
          <w:rFonts w:eastAsia="Cambria" w:cs="Times New Roman"/>
          <w:color w:val="000A6D"/>
          <w:sz w:val="28"/>
          <w:szCs w:val="48"/>
        </w:rPr>
        <w:br/>
      </w:r>
      <w:r w:rsidR="00356510" w:rsidRPr="00770082">
        <w:rPr>
          <w:rFonts w:eastAsia="Cambria" w:cs="Times New Roman"/>
          <w:color w:val="000A6D"/>
          <w:sz w:val="28"/>
          <w:szCs w:val="48"/>
        </w:rPr>
        <w:t>Data Needs:</w:t>
      </w:r>
    </w:p>
    <w:p w14:paraId="63632583" w14:textId="3C9748C3" w:rsidR="00356510" w:rsidRPr="00770082" w:rsidRDefault="00905DB8" w:rsidP="00356510">
      <w:r w:rsidRPr="00770082">
        <w:t>Compil</w:t>
      </w:r>
      <w:r w:rsidR="00FF1C64">
        <w:t xml:space="preserve">ing </w:t>
      </w:r>
      <w:r w:rsidRPr="00770082">
        <w:t>oceanographic data into a useable format will be needed.  Stakeholder input and objectives will need to be solicited.</w:t>
      </w:r>
    </w:p>
    <w:p w14:paraId="6DA30561" w14:textId="77777777" w:rsidR="00356510" w:rsidRPr="00770082" w:rsidRDefault="00356510" w:rsidP="00356510">
      <w:pPr>
        <w:rPr>
          <w:rFonts w:eastAsia="Cambria" w:cs="Times New Roman"/>
          <w:color w:val="000A6D"/>
          <w:sz w:val="22"/>
          <w:szCs w:val="48"/>
        </w:rPr>
      </w:pPr>
    </w:p>
    <w:p w14:paraId="22123E92" w14:textId="77777777" w:rsidR="00356510" w:rsidRPr="00770082" w:rsidRDefault="00356510" w:rsidP="00356510">
      <w:pPr>
        <w:rPr>
          <w:rFonts w:eastAsia="Cambria" w:cs="Times New Roman"/>
          <w:color w:val="000A6D"/>
          <w:sz w:val="28"/>
          <w:szCs w:val="48"/>
        </w:rPr>
      </w:pPr>
      <w:r w:rsidRPr="00770082">
        <w:rPr>
          <w:rFonts w:eastAsia="Cambria" w:cs="Times New Roman"/>
          <w:color w:val="000A6D"/>
          <w:sz w:val="28"/>
          <w:szCs w:val="48"/>
        </w:rPr>
        <w:t>Desired Area(s) of Expertise for Students:</w:t>
      </w:r>
    </w:p>
    <w:p w14:paraId="30F722E8" w14:textId="71222749" w:rsidR="0082775A" w:rsidRPr="00770082" w:rsidRDefault="008C12DA" w:rsidP="00F82481">
      <w:pPr>
        <w:jc w:val="both"/>
      </w:pPr>
      <w:r w:rsidRPr="00770082">
        <w:t xml:space="preserve">This </w:t>
      </w:r>
      <w:r w:rsidR="00077393" w:rsidRPr="00770082">
        <w:t xml:space="preserve">collaborative </w:t>
      </w:r>
      <w:r w:rsidRPr="00770082">
        <w:t>project would benefit from students with expertise in m</w:t>
      </w:r>
      <w:r w:rsidR="00275A9F" w:rsidRPr="00770082">
        <w:t>athematics, applied statistics, oceanography, quantitative ecology, fishery biology, computer science</w:t>
      </w:r>
      <w:r w:rsidR="00D409D8" w:rsidRPr="00770082">
        <w:t>/</w:t>
      </w:r>
      <w:r w:rsidRPr="00770082">
        <w:t>numerical</w:t>
      </w:r>
      <w:r w:rsidR="00275A9F" w:rsidRPr="00770082">
        <w:t xml:space="preserve"> programming</w:t>
      </w:r>
      <w:r w:rsidRPr="00770082">
        <w:t>, or related experience.</w:t>
      </w:r>
    </w:p>
    <w:p w14:paraId="1402FD25" w14:textId="77777777" w:rsidR="007643C8" w:rsidRPr="00770082" w:rsidRDefault="007643C8" w:rsidP="007643C8">
      <w:pPr>
        <w:rPr>
          <w:sz w:val="22"/>
        </w:rPr>
      </w:pPr>
    </w:p>
    <w:p w14:paraId="51B62645" w14:textId="77777777" w:rsidR="00356510" w:rsidRDefault="000F02EF" w:rsidP="007643C8">
      <w:pPr>
        <w:rPr>
          <w:sz w:val="22"/>
        </w:rPr>
      </w:pPr>
      <w:r>
        <w:rPr>
          <w:sz w:val="22"/>
        </w:rPr>
        <w:pict w14:anchorId="695A1C5F">
          <v:rect id="_x0000_i1025" style="width:0;height:1.5pt" o:hralign="center" o:hrstd="t" o:hr="t" fillcolor="#aaa" stroked="f"/>
        </w:pict>
      </w:r>
    </w:p>
    <w:p w14:paraId="53E6F6E3" w14:textId="77777777" w:rsidR="00356510" w:rsidRPr="00356510" w:rsidRDefault="00356510" w:rsidP="00356510">
      <w:pPr>
        <w:rPr>
          <w:sz w:val="22"/>
        </w:rPr>
      </w:pPr>
    </w:p>
    <w:p w14:paraId="5E9A49CA" w14:textId="77777777" w:rsidR="00356510" w:rsidRPr="00356510" w:rsidRDefault="00356510" w:rsidP="00356510">
      <w:pPr>
        <w:rPr>
          <w:sz w:val="22"/>
        </w:rPr>
      </w:pPr>
    </w:p>
    <w:p w14:paraId="600DB6BA" w14:textId="77777777" w:rsidR="00356510" w:rsidRPr="00356510" w:rsidRDefault="00356510" w:rsidP="00356510">
      <w:pPr>
        <w:rPr>
          <w:sz w:val="22"/>
        </w:rPr>
      </w:pPr>
    </w:p>
    <w:p w14:paraId="0927F070" w14:textId="0BC3A820" w:rsidR="00356510" w:rsidRPr="00356510" w:rsidRDefault="00356510" w:rsidP="00356510">
      <w:pPr>
        <w:rPr>
          <w:sz w:val="22"/>
        </w:rPr>
      </w:pPr>
    </w:p>
    <w:p w14:paraId="5C3FBD9F" w14:textId="77777777" w:rsidR="00356510" w:rsidRDefault="00356510" w:rsidP="00356510">
      <w:pPr>
        <w:rPr>
          <w:sz w:val="22"/>
        </w:rPr>
      </w:pPr>
    </w:p>
    <w:p w14:paraId="145A5ACD" w14:textId="128AAF7F" w:rsidR="007643C8" w:rsidRPr="00356510" w:rsidRDefault="00356510" w:rsidP="00356510">
      <w:pPr>
        <w:tabs>
          <w:tab w:val="left" w:pos="1440"/>
        </w:tabs>
        <w:rPr>
          <w:sz w:val="22"/>
        </w:rPr>
      </w:pPr>
      <w:r>
        <w:rPr>
          <w:sz w:val="22"/>
        </w:rPr>
        <w:tab/>
      </w:r>
    </w:p>
    <w:sectPr w:rsidR="007643C8" w:rsidRPr="00356510" w:rsidSect="002340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721"/>
    <w:multiLevelType w:val="hybridMultilevel"/>
    <w:tmpl w:val="60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A0C"/>
    <w:multiLevelType w:val="hybridMultilevel"/>
    <w:tmpl w:val="858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F06F1"/>
    <w:multiLevelType w:val="hybridMultilevel"/>
    <w:tmpl w:val="1332BD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E7056DA"/>
    <w:multiLevelType w:val="hybridMultilevel"/>
    <w:tmpl w:val="CBA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16C12"/>
    <w:multiLevelType w:val="hybridMultilevel"/>
    <w:tmpl w:val="7C5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67766"/>
    <w:multiLevelType w:val="hybridMultilevel"/>
    <w:tmpl w:val="DF02E776"/>
    <w:lvl w:ilvl="0" w:tplc="0B3C55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8"/>
    <w:rsid w:val="0005504A"/>
    <w:rsid w:val="00077393"/>
    <w:rsid w:val="000947CA"/>
    <w:rsid w:val="000D449B"/>
    <w:rsid w:val="000E7E8B"/>
    <w:rsid w:val="000F02EF"/>
    <w:rsid w:val="00195FDD"/>
    <w:rsid w:val="001A383A"/>
    <w:rsid w:val="001F2ACF"/>
    <w:rsid w:val="002340DD"/>
    <w:rsid w:val="00275A9F"/>
    <w:rsid w:val="002C650F"/>
    <w:rsid w:val="002E1E41"/>
    <w:rsid w:val="00356510"/>
    <w:rsid w:val="00362B15"/>
    <w:rsid w:val="003D4A70"/>
    <w:rsid w:val="003E6570"/>
    <w:rsid w:val="0044281E"/>
    <w:rsid w:val="0056632B"/>
    <w:rsid w:val="00581F4E"/>
    <w:rsid w:val="0059378E"/>
    <w:rsid w:val="005D761D"/>
    <w:rsid w:val="005E1A53"/>
    <w:rsid w:val="005E1D78"/>
    <w:rsid w:val="00642CDA"/>
    <w:rsid w:val="00646C72"/>
    <w:rsid w:val="00686F7C"/>
    <w:rsid w:val="006D1689"/>
    <w:rsid w:val="006F2F2A"/>
    <w:rsid w:val="00743543"/>
    <w:rsid w:val="007643C8"/>
    <w:rsid w:val="00770082"/>
    <w:rsid w:val="007A1711"/>
    <w:rsid w:val="007B7527"/>
    <w:rsid w:val="0082775A"/>
    <w:rsid w:val="00843A08"/>
    <w:rsid w:val="008741B7"/>
    <w:rsid w:val="008C12DA"/>
    <w:rsid w:val="00905DB8"/>
    <w:rsid w:val="00963676"/>
    <w:rsid w:val="009B697D"/>
    <w:rsid w:val="009D4B90"/>
    <w:rsid w:val="00A03BEC"/>
    <w:rsid w:val="00A56B8B"/>
    <w:rsid w:val="00AC0199"/>
    <w:rsid w:val="00B73DD4"/>
    <w:rsid w:val="00BA7C63"/>
    <w:rsid w:val="00CC2116"/>
    <w:rsid w:val="00D409D8"/>
    <w:rsid w:val="00DC1AFB"/>
    <w:rsid w:val="00E1647D"/>
    <w:rsid w:val="00E25FFD"/>
    <w:rsid w:val="00EE516A"/>
    <w:rsid w:val="00F82481"/>
    <w:rsid w:val="00FB6193"/>
    <w:rsid w:val="00FC518A"/>
    <w:rsid w:val="00FE666C"/>
    <w:rsid w:val="00FF1C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7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C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 w:type="paragraph" w:styleId="Caption">
    <w:name w:val="caption"/>
    <w:basedOn w:val="Normal"/>
    <w:next w:val="Normal"/>
    <w:uiPriority w:val="35"/>
    <w:unhideWhenUsed/>
    <w:qFormat/>
    <w:rsid w:val="0035651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B6193"/>
    <w:rPr>
      <w:sz w:val="16"/>
      <w:szCs w:val="16"/>
    </w:rPr>
  </w:style>
  <w:style w:type="paragraph" w:styleId="CommentText">
    <w:name w:val="annotation text"/>
    <w:basedOn w:val="Normal"/>
    <w:link w:val="CommentTextChar"/>
    <w:uiPriority w:val="99"/>
    <w:semiHidden/>
    <w:unhideWhenUsed/>
    <w:rsid w:val="00FB6193"/>
    <w:rPr>
      <w:sz w:val="20"/>
      <w:szCs w:val="20"/>
    </w:rPr>
  </w:style>
  <w:style w:type="character" w:customStyle="1" w:styleId="CommentTextChar">
    <w:name w:val="Comment Text Char"/>
    <w:basedOn w:val="DefaultParagraphFont"/>
    <w:link w:val="CommentText"/>
    <w:uiPriority w:val="99"/>
    <w:semiHidden/>
    <w:rsid w:val="00FB6193"/>
    <w:rPr>
      <w:sz w:val="20"/>
      <w:szCs w:val="20"/>
      <w:lang w:eastAsia="ja-JP"/>
    </w:rPr>
  </w:style>
  <w:style w:type="paragraph" w:styleId="CommentSubject">
    <w:name w:val="annotation subject"/>
    <w:basedOn w:val="CommentText"/>
    <w:next w:val="CommentText"/>
    <w:link w:val="CommentSubjectChar"/>
    <w:uiPriority w:val="99"/>
    <w:semiHidden/>
    <w:unhideWhenUsed/>
    <w:rsid w:val="00FB6193"/>
    <w:rPr>
      <w:b/>
      <w:bCs/>
    </w:rPr>
  </w:style>
  <w:style w:type="character" w:customStyle="1" w:styleId="CommentSubjectChar">
    <w:name w:val="Comment Subject Char"/>
    <w:basedOn w:val="CommentTextChar"/>
    <w:link w:val="CommentSubject"/>
    <w:uiPriority w:val="99"/>
    <w:semiHidden/>
    <w:rsid w:val="00FB6193"/>
    <w:rPr>
      <w:b/>
      <w:bCs/>
      <w:sz w:val="20"/>
      <w:szCs w:val="20"/>
      <w:lang w:eastAsia="ja-JP"/>
    </w:rPr>
  </w:style>
  <w:style w:type="paragraph" w:styleId="BalloonText">
    <w:name w:val="Balloon Text"/>
    <w:basedOn w:val="Normal"/>
    <w:link w:val="BalloonTextChar"/>
    <w:uiPriority w:val="99"/>
    <w:semiHidden/>
    <w:unhideWhenUsed/>
    <w:rsid w:val="00FB6193"/>
    <w:rPr>
      <w:rFonts w:ascii="Tahoma" w:hAnsi="Tahoma" w:cs="Tahoma"/>
      <w:sz w:val="16"/>
      <w:szCs w:val="16"/>
    </w:rPr>
  </w:style>
  <w:style w:type="character" w:customStyle="1" w:styleId="BalloonTextChar">
    <w:name w:val="Balloon Text Char"/>
    <w:basedOn w:val="DefaultParagraphFont"/>
    <w:link w:val="BalloonText"/>
    <w:uiPriority w:val="99"/>
    <w:semiHidden/>
    <w:rsid w:val="00FB619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y.hunsicker@noaa.gov" TargetMode="External"/><Relationship Id="rId6" Type="http://schemas.openxmlformats.org/officeDocument/2006/relationships/hyperlink" Target="mailto:aaron.berger@noa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OSU/COAS</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Flaxen Conway</dc:creator>
  <cp:lastModifiedBy>Microsoft Office User</cp:lastModifiedBy>
  <cp:revision>2</cp:revision>
  <dcterms:created xsi:type="dcterms:W3CDTF">2016-04-25T16:47:00Z</dcterms:created>
  <dcterms:modified xsi:type="dcterms:W3CDTF">2016-04-25T16:47:00Z</dcterms:modified>
</cp:coreProperties>
</file>